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01550" w14:textId="77777777" w:rsidR="005733C2" w:rsidRDefault="005733C2" w:rsidP="00573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ABE78E0" w14:textId="77777777" w:rsidR="005733C2" w:rsidRDefault="005733C2" w:rsidP="00573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8301FEA" w14:textId="77777777" w:rsidR="005733C2" w:rsidRDefault="005733C2" w:rsidP="00573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945151F" w14:textId="77777777" w:rsidR="005733C2" w:rsidRDefault="005733C2" w:rsidP="00573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A481A2E" w14:textId="77777777" w:rsidR="005733C2" w:rsidRDefault="005733C2" w:rsidP="00573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B214155" w14:textId="77777777" w:rsidR="0045389A" w:rsidRPr="005733C2" w:rsidRDefault="00DC240D" w:rsidP="00573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733C2">
        <w:rPr>
          <w:rFonts w:ascii="Times New Roman" w:hAnsi="Times New Roman" w:cs="Times New Roman"/>
          <w:sz w:val="24"/>
          <w:szCs w:val="24"/>
        </w:rPr>
        <w:t>Legal</w:t>
      </w:r>
      <w:r w:rsidR="005733C2" w:rsidRPr="005733C2">
        <w:rPr>
          <w:rFonts w:ascii="Times New Roman" w:hAnsi="Times New Roman" w:cs="Times New Roman"/>
          <w:sz w:val="24"/>
          <w:szCs w:val="24"/>
        </w:rPr>
        <w:t xml:space="preserve"> Rights</w:t>
      </w:r>
    </w:p>
    <w:p w14:paraId="55D445ED" w14:textId="77777777" w:rsidR="00121B87" w:rsidRPr="005733C2" w:rsidRDefault="005733C2" w:rsidP="00573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733C2">
        <w:rPr>
          <w:rFonts w:ascii="Times New Roman" w:hAnsi="Times New Roman" w:cs="Times New Roman"/>
          <w:sz w:val="24"/>
          <w:szCs w:val="24"/>
        </w:rPr>
        <w:t>Name</w:t>
      </w:r>
    </w:p>
    <w:p w14:paraId="4B8B6C17" w14:textId="77777777" w:rsidR="00121B87" w:rsidRPr="005733C2" w:rsidRDefault="005733C2" w:rsidP="00573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733C2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3EBE83C6" w14:textId="77777777" w:rsidR="00121B87" w:rsidRPr="005733C2" w:rsidRDefault="005733C2" w:rsidP="00573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733C2">
        <w:rPr>
          <w:rFonts w:ascii="Times New Roman" w:hAnsi="Times New Roman" w:cs="Times New Roman"/>
          <w:sz w:val="24"/>
          <w:szCs w:val="24"/>
        </w:rPr>
        <w:t>Course Title</w:t>
      </w:r>
    </w:p>
    <w:p w14:paraId="2DD21F78" w14:textId="77777777" w:rsidR="00121B87" w:rsidRPr="005733C2" w:rsidRDefault="005733C2" w:rsidP="00573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733C2">
        <w:rPr>
          <w:rFonts w:ascii="Times New Roman" w:hAnsi="Times New Roman" w:cs="Times New Roman"/>
          <w:sz w:val="24"/>
          <w:szCs w:val="24"/>
        </w:rPr>
        <w:t>Date</w:t>
      </w:r>
    </w:p>
    <w:p w14:paraId="710DFE94" w14:textId="77777777" w:rsidR="00121B87" w:rsidRPr="005733C2" w:rsidRDefault="00121B87" w:rsidP="005733C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0EC789D" w14:textId="77777777" w:rsidR="00121B87" w:rsidRPr="005733C2" w:rsidRDefault="00121B87" w:rsidP="005733C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33C2">
        <w:rPr>
          <w:rFonts w:ascii="Times New Roman" w:hAnsi="Times New Roman" w:cs="Times New Roman"/>
          <w:sz w:val="24"/>
          <w:szCs w:val="24"/>
        </w:rPr>
        <w:br w:type="page"/>
      </w:r>
    </w:p>
    <w:p w14:paraId="4ADBFAD2" w14:textId="77777777" w:rsidR="005033AE" w:rsidRPr="005733C2" w:rsidRDefault="005033AE" w:rsidP="005733C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33C2">
        <w:rPr>
          <w:rFonts w:ascii="Times New Roman" w:hAnsi="Times New Roman" w:cs="Times New Roman"/>
          <w:sz w:val="24"/>
          <w:szCs w:val="24"/>
        </w:rPr>
        <w:lastRenderedPageBreak/>
        <w:t xml:space="preserve">Constitutional rights can be described as a </w:t>
      </w:r>
      <w:r w:rsidR="004D7353">
        <w:rPr>
          <w:rFonts w:ascii="Times New Roman" w:hAnsi="Times New Roman" w:cs="Times New Roman"/>
          <w:sz w:val="24"/>
          <w:szCs w:val="24"/>
        </w:rPr>
        <w:t xml:space="preserve">kind of </w:t>
      </w:r>
      <w:r w:rsidR="004D7353" w:rsidRPr="005733C2">
        <w:rPr>
          <w:rFonts w:ascii="Times New Roman" w:hAnsi="Times New Roman" w:cs="Times New Roman"/>
          <w:sz w:val="24"/>
          <w:szCs w:val="24"/>
        </w:rPr>
        <w:t>privilege</w:t>
      </w:r>
      <w:r w:rsidR="004D7353">
        <w:rPr>
          <w:rFonts w:ascii="Times New Roman" w:hAnsi="Times New Roman" w:cs="Times New Roman"/>
          <w:sz w:val="24"/>
          <w:szCs w:val="24"/>
        </w:rPr>
        <w:t xml:space="preserve"> or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4D7353" w:rsidRPr="005733C2">
        <w:rPr>
          <w:rFonts w:ascii="Times New Roman" w:hAnsi="Times New Roman" w:cs="Times New Roman"/>
          <w:sz w:val="24"/>
          <w:szCs w:val="24"/>
        </w:rPr>
        <w:t>responsibility</w:t>
      </w:r>
      <w:r w:rsidRPr="005733C2">
        <w:rPr>
          <w:rFonts w:ascii="Times New Roman" w:hAnsi="Times New Roman" w:cs="Times New Roman"/>
          <w:sz w:val="24"/>
          <w:szCs w:val="24"/>
        </w:rPr>
        <w:t xml:space="preserve">, </w:t>
      </w:r>
      <w:r w:rsidR="004D7353" w:rsidRPr="005733C2">
        <w:rPr>
          <w:rFonts w:ascii="Times New Roman" w:hAnsi="Times New Roman" w:cs="Times New Roman"/>
          <w:sz w:val="24"/>
          <w:szCs w:val="24"/>
        </w:rPr>
        <w:t>authority</w:t>
      </w:r>
      <w:r w:rsidR="004D7353">
        <w:rPr>
          <w:rFonts w:ascii="Times New Roman" w:hAnsi="Times New Roman" w:cs="Times New Roman"/>
          <w:sz w:val="24"/>
          <w:szCs w:val="24"/>
        </w:rPr>
        <w:t xml:space="preserve"> or </w:t>
      </w:r>
      <w:r w:rsidR="004D7353" w:rsidRPr="005733C2">
        <w:rPr>
          <w:rFonts w:ascii="Times New Roman" w:hAnsi="Times New Roman" w:cs="Times New Roman"/>
          <w:sz w:val="24"/>
          <w:szCs w:val="24"/>
        </w:rPr>
        <w:t>control</w:t>
      </w:r>
      <w:r w:rsidRPr="005733C2">
        <w:rPr>
          <w:rFonts w:ascii="Times New Roman" w:hAnsi="Times New Roman" w:cs="Times New Roman"/>
          <w:sz w:val="24"/>
          <w:szCs w:val="24"/>
        </w:rPr>
        <w:t xml:space="preserve"> of </w:t>
      </w:r>
      <w:r w:rsidR="004D7353" w:rsidRPr="005733C2">
        <w:rPr>
          <w:rFonts w:ascii="Times New Roman" w:hAnsi="Times New Roman" w:cs="Times New Roman"/>
          <w:sz w:val="24"/>
          <w:szCs w:val="24"/>
        </w:rPr>
        <w:t>supremacy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4D7353" w:rsidRPr="005733C2">
        <w:rPr>
          <w:rFonts w:ascii="Times New Roman" w:hAnsi="Times New Roman" w:cs="Times New Roman"/>
          <w:sz w:val="24"/>
          <w:szCs w:val="24"/>
        </w:rPr>
        <w:t>acknowledged</w:t>
      </w:r>
      <w:r w:rsidRPr="005733C2">
        <w:rPr>
          <w:rFonts w:ascii="Times New Roman" w:hAnsi="Times New Roman" w:cs="Times New Roman"/>
          <w:sz w:val="24"/>
          <w:szCs w:val="24"/>
        </w:rPr>
        <w:t xml:space="preserve"> and </w:t>
      </w:r>
      <w:r w:rsidR="004D7353" w:rsidRPr="005733C2">
        <w:rPr>
          <w:rFonts w:ascii="Times New Roman" w:hAnsi="Times New Roman" w:cs="Times New Roman"/>
          <w:sz w:val="24"/>
          <w:szCs w:val="24"/>
        </w:rPr>
        <w:t>proven</w:t>
      </w:r>
      <w:r w:rsidRPr="005733C2">
        <w:rPr>
          <w:rFonts w:ascii="Times New Roman" w:hAnsi="Times New Roman" w:cs="Times New Roman"/>
          <w:sz w:val="24"/>
          <w:szCs w:val="24"/>
        </w:rPr>
        <w:t xml:space="preserve"> by a</w:t>
      </w:r>
      <w:r w:rsidR="00197B8F">
        <w:rPr>
          <w:rFonts w:ascii="Times New Roman" w:hAnsi="Times New Roman" w:cs="Times New Roman"/>
          <w:sz w:val="24"/>
          <w:szCs w:val="24"/>
        </w:rPr>
        <w:t>n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4D7353" w:rsidRPr="005733C2">
        <w:rPr>
          <w:rFonts w:ascii="Times New Roman" w:hAnsi="Times New Roman" w:cs="Times New Roman"/>
          <w:sz w:val="24"/>
          <w:szCs w:val="24"/>
        </w:rPr>
        <w:t>independent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4D7353" w:rsidRPr="005733C2">
        <w:rPr>
          <w:rFonts w:ascii="Times New Roman" w:hAnsi="Times New Roman" w:cs="Times New Roman"/>
          <w:sz w:val="24"/>
          <w:szCs w:val="24"/>
        </w:rPr>
        <w:t>government</w:t>
      </w:r>
      <w:r w:rsidR="004D7353">
        <w:rPr>
          <w:rFonts w:ascii="Times New Roman" w:hAnsi="Times New Roman" w:cs="Times New Roman"/>
          <w:sz w:val="24"/>
          <w:szCs w:val="24"/>
        </w:rPr>
        <w:t xml:space="preserve"> can also be </w:t>
      </w:r>
      <w:r w:rsidR="004D7353" w:rsidRPr="005733C2">
        <w:rPr>
          <w:rFonts w:ascii="Times New Roman" w:hAnsi="Times New Roman" w:cs="Times New Roman"/>
          <w:sz w:val="24"/>
          <w:szCs w:val="24"/>
        </w:rPr>
        <w:t>merging</w:t>
      </w:r>
      <w:r w:rsidRPr="005733C2">
        <w:rPr>
          <w:rFonts w:ascii="Times New Roman" w:hAnsi="Times New Roman" w:cs="Times New Roman"/>
          <w:sz w:val="24"/>
          <w:szCs w:val="24"/>
        </w:rPr>
        <w:t xml:space="preserve"> of states.  People have their </w:t>
      </w:r>
      <w:r w:rsidR="004D7353" w:rsidRPr="005733C2">
        <w:rPr>
          <w:rFonts w:ascii="Times New Roman" w:hAnsi="Times New Roman" w:cs="Times New Roman"/>
          <w:sz w:val="24"/>
          <w:szCs w:val="24"/>
        </w:rPr>
        <w:t>privileges</w:t>
      </w:r>
      <w:r w:rsidRPr="005733C2">
        <w:rPr>
          <w:rFonts w:ascii="Times New Roman" w:hAnsi="Times New Roman" w:cs="Times New Roman"/>
          <w:sz w:val="24"/>
          <w:szCs w:val="24"/>
        </w:rPr>
        <w:t xml:space="preserve"> which ought to be respected by everyone no matter their political status or position. Some of these constitutional rights are </w:t>
      </w:r>
      <w:r w:rsidR="004D7353">
        <w:rPr>
          <w:rFonts w:ascii="Times New Roman" w:hAnsi="Times New Roman" w:cs="Times New Roman"/>
          <w:sz w:val="24"/>
          <w:szCs w:val="24"/>
        </w:rPr>
        <w:t xml:space="preserve">like </w:t>
      </w:r>
      <w:r w:rsidR="004D7353" w:rsidRPr="005733C2">
        <w:rPr>
          <w:rFonts w:ascii="Times New Roman" w:hAnsi="Times New Roman" w:cs="Times New Roman"/>
          <w:sz w:val="24"/>
          <w:szCs w:val="24"/>
        </w:rPr>
        <w:t>liberty</w:t>
      </w:r>
      <w:r w:rsidR="004D7353">
        <w:rPr>
          <w:rFonts w:ascii="Times New Roman" w:hAnsi="Times New Roman" w:cs="Times New Roman"/>
          <w:sz w:val="24"/>
          <w:szCs w:val="24"/>
        </w:rPr>
        <w:t xml:space="preserve"> to </w:t>
      </w:r>
      <w:r w:rsidRPr="005733C2">
        <w:rPr>
          <w:rFonts w:ascii="Times New Roman" w:hAnsi="Times New Roman" w:cs="Times New Roman"/>
          <w:sz w:val="24"/>
          <w:szCs w:val="24"/>
        </w:rPr>
        <w:t xml:space="preserve">expression, </w:t>
      </w:r>
      <w:r w:rsidR="004D7353" w:rsidRPr="005733C2">
        <w:rPr>
          <w:rFonts w:ascii="Times New Roman" w:hAnsi="Times New Roman" w:cs="Times New Roman"/>
          <w:sz w:val="24"/>
          <w:szCs w:val="24"/>
        </w:rPr>
        <w:t>religious conviction</w:t>
      </w:r>
      <w:r w:rsidRPr="005733C2">
        <w:rPr>
          <w:rFonts w:ascii="Times New Roman" w:hAnsi="Times New Roman" w:cs="Times New Roman"/>
          <w:sz w:val="24"/>
          <w:szCs w:val="24"/>
        </w:rPr>
        <w:t xml:space="preserve">, </w:t>
      </w:r>
      <w:r w:rsidR="004D7353" w:rsidRPr="005733C2">
        <w:rPr>
          <w:rFonts w:ascii="Times New Roman" w:hAnsi="Times New Roman" w:cs="Times New Roman"/>
          <w:sz w:val="24"/>
          <w:szCs w:val="24"/>
        </w:rPr>
        <w:t>media</w:t>
      </w:r>
      <w:r w:rsidR="004D7353">
        <w:rPr>
          <w:rFonts w:ascii="Times New Roman" w:hAnsi="Times New Roman" w:cs="Times New Roman"/>
          <w:sz w:val="24"/>
          <w:szCs w:val="24"/>
        </w:rPr>
        <w:t xml:space="preserve">, </w:t>
      </w:r>
      <w:r w:rsidR="004D7353" w:rsidRPr="005733C2">
        <w:rPr>
          <w:rFonts w:ascii="Times New Roman" w:hAnsi="Times New Roman" w:cs="Times New Roman"/>
          <w:sz w:val="24"/>
          <w:szCs w:val="24"/>
        </w:rPr>
        <w:t>association</w:t>
      </w:r>
      <w:r w:rsidR="00197B8F">
        <w:rPr>
          <w:rFonts w:ascii="Times New Roman" w:hAnsi="Times New Roman" w:cs="Times New Roman"/>
          <w:sz w:val="24"/>
          <w:szCs w:val="24"/>
        </w:rPr>
        <w:t>,</w:t>
      </w:r>
      <w:r w:rsidRPr="005733C2">
        <w:rPr>
          <w:rFonts w:ascii="Times New Roman" w:hAnsi="Times New Roman" w:cs="Times New Roman"/>
          <w:sz w:val="24"/>
          <w:szCs w:val="24"/>
        </w:rPr>
        <w:t xml:space="preserve"> and </w:t>
      </w:r>
      <w:r w:rsidR="004D7353" w:rsidRPr="005733C2">
        <w:rPr>
          <w:rFonts w:ascii="Times New Roman" w:hAnsi="Times New Roman" w:cs="Times New Roman"/>
          <w:sz w:val="24"/>
          <w:szCs w:val="24"/>
        </w:rPr>
        <w:t>appeal</w:t>
      </w:r>
      <w:r w:rsidRPr="005733C2">
        <w:rPr>
          <w:rFonts w:ascii="Times New Roman" w:hAnsi="Times New Roman" w:cs="Times New Roman"/>
          <w:sz w:val="24"/>
          <w:szCs w:val="24"/>
        </w:rPr>
        <w:t xml:space="preserve">. </w:t>
      </w:r>
      <w:r w:rsidR="004D7353">
        <w:rPr>
          <w:rFonts w:ascii="Times New Roman" w:hAnsi="Times New Roman" w:cs="Times New Roman"/>
          <w:sz w:val="24"/>
          <w:szCs w:val="24"/>
        </w:rPr>
        <w:t>Freedom</w:t>
      </w:r>
      <w:r w:rsidRPr="005733C2">
        <w:rPr>
          <w:rFonts w:ascii="Times New Roman" w:hAnsi="Times New Roman" w:cs="Times New Roman"/>
          <w:sz w:val="24"/>
          <w:szCs w:val="24"/>
        </w:rPr>
        <w:t xml:space="preserve"> to </w:t>
      </w:r>
      <w:r w:rsidR="00197B8F">
        <w:rPr>
          <w:rFonts w:ascii="Times New Roman" w:hAnsi="Times New Roman" w:cs="Times New Roman"/>
          <w:sz w:val="24"/>
          <w:szCs w:val="24"/>
        </w:rPr>
        <w:t xml:space="preserve">the </w:t>
      </w:r>
      <w:r w:rsidR="004D7353" w:rsidRPr="005733C2">
        <w:rPr>
          <w:rFonts w:ascii="Times New Roman" w:hAnsi="Times New Roman" w:cs="Times New Roman"/>
          <w:sz w:val="24"/>
          <w:szCs w:val="24"/>
        </w:rPr>
        <w:t>owed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4D7353" w:rsidRPr="005733C2">
        <w:rPr>
          <w:rFonts w:ascii="Times New Roman" w:hAnsi="Times New Roman" w:cs="Times New Roman"/>
          <w:sz w:val="24"/>
          <w:szCs w:val="24"/>
        </w:rPr>
        <w:t>procedure</w:t>
      </w:r>
      <w:r w:rsidRPr="005733C2">
        <w:rPr>
          <w:rFonts w:ascii="Times New Roman" w:hAnsi="Times New Roman" w:cs="Times New Roman"/>
          <w:sz w:val="24"/>
          <w:szCs w:val="24"/>
        </w:rPr>
        <w:t xml:space="preserve"> of </w:t>
      </w:r>
      <w:r w:rsidR="004D7353">
        <w:rPr>
          <w:rFonts w:ascii="Times New Roman" w:hAnsi="Times New Roman" w:cs="Times New Roman"/>
          <w:sz w:val="24"/>
          <w:szCs w:val="24"/>
        </w:rPr>
        <w:t xml:space="preserve">the </w:t>
      </w:r>
      <w:r w:rsidR="004D7353" w:rsidRPr="005733C2">
        <w:rPr>
          <w:rFonts w:ascii="Times New Roman" w:hAnsi="Times New Roman" w:cs="Times New Roman"/>
          <w:sz w:val="24"/>
          <w:szCs w:val="24"/>
        </w:rPr>
        <w:t>rule</w:t>
      </w:r>
      <w:r w:rsidRPr="005733C2">
        <w:rPr>
          <w:rFonts w:ascii="Times New Roman" w:hAnsi="Times New Roman" w:cs="Times New Roman"/>
          <w:sz w:val="24"/>
          <w:szCs w:val="24"/>
        </w:rPr>
        <w:t xml:space="preserve"> and </w:t>
      </w:r>
      <w:r w:rsidR="004D7353" w:rsidRPr="005733C2">
        <w:rPr>
          <w:rFonts w:ascii="Times New Roman" w:hAnsi="Times New Roman" w:cs="Times New Roman"/>
          <w:sz w:val="24"/>
          <w:szCs w:val="24"/>
        </w:rPr>
        <w:t>sovereignty</w:t>
      </w:r>
      <w:r w:rsidR="004D7353">
        <w:rPr>
          <w:rFonts w:ascii="Times New Roman" w:hAnsi="Times New Roman" w:cs="Times New Roman"/>
          <w:sz w:val="24"/>
          <w:szCs w:val="24"/>
        </w:rPr>
        <w:t xml:space="preserve"> against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4D7353" w:rsidRPr="005733C2">
        <w:rPr>
          <w:rFonts w:ascii="Times New Roman" w:hAnsi="Times New Roman" w:cs="Times New Roman"/>
          <w:sz w:val="24"/>
          <w:szCs w:val="24"/>
        </w:rPr>
        <w:t>self-accusation</w:t>
      </w:r>
      <w:r w:rsidRPr="005733C2">
        <w:rPr>
          <w:rFonts w:ascii="Times New Roman" w:hAnsi="Times New Roman" w:cs="Times New Roman"/>
          <w:sz w:val="24"/>
          <w:szCs w:val="24"/>
        </w:rPr>
        <w:t>. However,</w:t>
      </w:r>
      <w:r w:rsidR="004D7353">
        <w:rPr>
          <w:rFonts w:ascii="Times New Roman" w:hAnsi="Times New Roman" w:cs="Times New Roman"/>
          <w:sz w:val="24"/>
          <w:szCs w:val="24"/>
        </w:rPr>
        <w:t xml:space="preserve"> every person has equality to mandate of the rules of the law and </w:t>
      </w:r>
      <w:r w:rsidR="00197B8F">
        <w:rPr>
          <w:rFonts w:ascii="Times New Roman" w:hAnsi="Times New Roman" w:cs="Times New Roman"/>
          <w:sz w:val="24"/>
          <w:szCs w:val="24"/>
        </w:rPr>
        <w:t>equal</w:t>
      </w:r>
      <w:r w:rsidR="004D7353">
        <w:rPr>
          <w:rFonts w:ascii="Times New Roman" w:hAnsi="Times New Roman" w:cs="Times New Roman"/>
          <w:sz w:val="24"/>
          <w:szCs w:val="24"/>
        </w:rPr>
        <w:t xml:space="preserve"> </w:t>
      </w:r>
      <w:r w:rsidR="00197B8F">
        <w:rPr>
          <w:rFonts w:ascii="Times New Roman" w:hAnsi="Times New Roman" w:cs="Times New Roman"/>
          <w:sz w:val="24"/>
          <w:szCs w:val="24"/>
        </w:rPr>
        <w:t xml:space="preserve">protection </w:t>
      </w:r>
      <w:r w:rsidR="00197B8F" w:rsidRPr="005733C2">
        <w:rPr>
          <w:rFonts w:ascii="Times New Roman" w:hAnsi="Times New Roman" w:cs="Times New Roman"/>
          <w:sz w:val="24"/>
          <w:szCs w:val="24"/>
        </w:rPr>
        <w:t>against</w:t>
      </w:r>
      <w:r w:rsidR="004D7353">
        <w:rPr>
          <w:rFonts w:ascii="Times New Roman" w:hAnsi="Times New Roman" w:cs="Times New Roman"/>
          <w:sz w:val="24"/>
          <w:szCs w:val="24"/>
        </w:rPr>
        <w:t xml:space="preserve"> any kind of violation</w:t>
      </w:r>
      <w:r w:rsidRPr="005733C2">
        <w:rPr>
          <w:rFonts w:ascii="Times New Roman" w:hAnsi="Times New Roman" w:cs="Times New Roman"/>
          <w:sz w:val="24"/>
          <w:szCs w:val="24"/>
        </w:rPr>
        <w:t xml:space="preserve">. </w:t>
      </w:r>
      <w:r w:rsidR="004D7353" w:rsidRPr="005733C2">
        <w:rPr>
          <w:rFonts w:ascii="Times New Roman" w:hAnsi="Times New Roman" w:cs="Times New Roman"/>
          <w:sz w:val="24"/>
          <w:szCs w:val="24"/>
        </w:rPr>
        <w:t>Females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4D7353">
        <w:rPr>
          <w:rFonts w:ascii="Times New Roman" w:hAnsi="Times New Roman" w:cs="Times New Roman"/>
          <w:sz w:val="24"/>
          <w:szCs w:val="24"/>
        </w:rPr>
        <w:t>and males possess the liberty</w:t>
      </w:r>
      <w:r w:rsidRPr="005733C2">
        <w:rPr>
          <w:rFonts w:ascii="Times New Roman" w:hAnsi="Times New Roman" w:cs="Times New Roman"/>
          <w:sz w:val="24"/>
          <w:szCs w:val="24"/>
        </w:rPr>
        <w:t xml:space="preserve"> to </w:t>
      </w:r>
      <w:r w:rsidR="004D7353" w:rsidRPr="005733C2">
        <w:rPr>
          <w:rFonts w:ascii="Times New Roman" w:hAnsi="Times New Roman" w:cs="Times New Roman"/>
          <w:sz w:val="24"/>
          <w:szCs w:val="24"/>
        </w:rPr>
        <w:t>identical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4D7353" w:rsidRPr="005733C2">
        <w:rPr>
          <w:rFonts w:ascii="Times New Roman" w:hAnsi="Times New Roman" w:cs="Times New Roman"/>
          <w:sz w:val="24"/>
          <w:szCs w:val="24"/>
        </w:rPr>
        <w:t>handling</w:t>
      </w:r>
      <w:r w:rsidRPr="005733C2">
        <w:rPr>
          <w:rFonts w:ascii="Times New Roman" w:hAnsi="Times New Roman" w:cs="Times New Roman"/>
          <w:sz w:val="24"/>
          <w:szCs w:val="24"/>
        </w:rPr>
        <w:t xml:space="preserve">, </w:t>
      </w:r>
      <w:r w:rsidR="004D7353" w:rsidRPr="005733C2">
        <w:rPr>
          <w:rFonts w:ascii="Times New Roman" w:hAnsi="Times New Roman" w:cs="Times New Roman"/>
          <w:sz w:val="24"/>
          <w:szCs w:val="24"/>
        </w:rPr>
        <w:t>comprising</w:t>
      </w:r>
      <w:r w:rsidR="004D7353">
        <w:rPr>
          <w:rFonts w:ascii="Times New Roman" w:hAnsi="Times New Roman" w:cs="Times New Roman"/>
          <w:sz w:val="24"/>
          <w:szCs w:val="24"/>
        </w:rPr>
        <w:t xml:space="preserve"> the liberty to similar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4D7353" w:rsidRPr="005733C2">
        <w:rPr>
          <w:rFonts w:ascii="Times New Roman" w:hAnsi="Times New Roman" w:cs="Times New Roman"/>
          <w:sz w:val="24"/>
          <w:szCs w:val="24"/>
        </w:rPr>
        <w:t>chances</w:t>
      </w:r>
      <w:r w:rsidRPr="005733C2">
        <w:rPr>
          <w:rFonts w:ascii="Times New Roman" w:hAnsi="Times New Roman" w:cs="Times New Roman"/>
          <w:sz w:val="24"/>
          <w:szCs w:val="24"/>
        </w:rPr>
        <w:t xml:space="preserve"> in all </w:t>
      </w:r>
      <w:r w:rsidR="008E681A" w:rsidRPr="005733C2">
        <w:rPr>
          <w:rFonts w:ascii="Times New Roman" w:hAnsi="Times New Roman" w:cs="Times New Roman"/>
          <w:sz w:val="24"/>
          <w:szCs w:val="24"/>
        </w:rPr>
        <w:t>administrative</w:t>
      </w:r>
      <w:r w:rsidRPr="005733C2">
        <w:rPr>
          <w:rFonts w:ascii="Times New Roman" w:hAnsi="Times New Roman" w:cs="Times New Roman"/>
          <w:sz w:val="24"/>
          <w:szCs w:val="24"/>
        </w:rPr>
        <w:t xml:space="preserve">, </w:t>
      </w:r>
      <w:r w:rsidR="008E681A" w:rsidRPr="005733C2">
        <w:rPr>
          <w:rFonts w:ascii="Times New Roman" w:hAnsi="Times New Roman" w:cs="Times New Roman"/>
          <w:sz w:val="24"/>
          <w:szCs w:val="24"/>
        </w:rPr>
        <w:t>financial</w:t>
      </w:r>
      <w:r w:rsidRPr="005733C2">
        <w:rPr>
          <w:rFonts w:ascii="Times New Roman" w:hAnsi="Times New Roman" w:cs="Times New Roman"/>
          <w:sz w:val="24"/>
          <w:szCs w:val="24"/>
        </w:rPr>
        <w:t xml:space="preserve">, </w:t>
      </w:r>
      <w:r w:rsidR="008E681A">
        <w:rPr>
          <w:rFonts w:ascii="Times New Roman" w:hAnsi="Times New Roman" w:cs="Times New Roman"/>
          <w:sz w:val="24"/>
          <w:szCs w:val="24"/>
        </w:rPr>
        <w:t xml:space="preserve">ethical and </w:t>
      </w:r>
      <w:r w:rsidR="008E681A" w:rsidRPr="005733C2">
        <w:rPr>
          <w:rFonts w:ascii="Times New Roman" w:hAnsi="Times New Roman" w:cs="Times New Roman"/>
          <w:sz w:val="24"/>
          <w:szCs w:val="24"/>
        </w:rPr>
        <w:t>communal</w:t>
      </w:r>
      <w:r w:rsidRPr="005733C2">
        <w:rPr>
          <w:rFonts w:ascii="Times New Roman" w:hAnsi="Times New Roman" w:cs="Times New Roman"/>
          <w:sz w:val="24"/>
          <w:szCs w:val="24"/>
        </w:rPr>
        <w:t xml:space="preserve"> dynamics. </w:t>
      </w:r>
    </w:p>
    <w:p w14:paraId="743237AE" w14:textId="77777777" w:rsidR="009A5976" w:rsidRPr="005733C2" w:rsidRDefault="009A5976" w:rsidP="005733C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33C2">
        <w:rPr>
          <w:rFonts w:ascii="Times New Roman" w:hAnsi="Times New Roman" w:cs="Times New Roman"/>
          <w:sz w:val="24"/>
          <w:szCs w:val="24"/>
        </w:rPr>
        <w:t>It</w:t>
      </w:r>
      <w:r w:rsidR="008E681A">
        <w:rPr>
          <w:rFonts w:ascii="Times New Roman" w:hAnsi="Times New Roman" w:cs="Times New Roman"/>
          <w:sz w:val="24"/>
          <w:szCs w:val="24"/>
        </w:rPr>
        <w:t xml:space="preserve">’s stated </w:t>
      </w:r>
      <w:r w:rsidRPr="005733C2">
        <w:rPr>
          <w:rFonts w:ascii="Times New Roman" w:hAnsi="Times New Roman" w:cs="Times New Roman"/>
          <w:sz w:val="24"/>
          <w:szCs w:val="24"/>
        </w:rPr>
        <w:t xml:space="preserve">one </w:t>
      </w:r>
      <w:r w:rsidR="008E681A" w:rsidRPr="005733C2">
        <w:rPr>
          <w:rFonts w:ascii="Times New Roman" w:hAnsi="Times New Roman" w:cs="Times New Roman"/>
          <w:sz w:val="24"/>
          <w:szCs w:val="24"/>
        </w:rPr>
        <w:t>ought</w:t>
      </w:r>
      <w:r w:rsidRPr="005733C2">
        <w:rPr>
          <w:rFonts w:ascii="Times New Roman" w:hAnsi="Times New Roman" w:cs="Times New Roman"/>
          <w:sz w:val="24"/>
          <w:szCs w:val="24"/>
        </w:rPr>
        <w:t xml:space="preserve"> not</w:t>
      </w:r>
      <w:r w:rsidR="008E681A">
        <w:rPr>
          <w:rFonts w:ascii="Times New Roman" w:hAnsi="Times New Roman" w:cs="Times New Roman"/>
          <w:sz w:val="24"/>
          <w:szCs w:val="24"/>
        </w:rPr>
        <w:t xml:space="preserve"> to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8E681A" w:rsidRPr="005733C2">
        <w:rPr>
          <w:rFonts w:ascii="Times New Roman" w:hAnsi="Times New Roman" w:cs="Times New Roman"/>
          <w:sz w:val="24"/>
          <w:szCs w:val="24"/>
        </w:rPr>
        <w:t>victimize</w:t>
      </w:r>
      <w:r w:rsidRPr="005733C2">
        <w:rPr>
          <w:rFonts w:ascii="Times New Roman" w:hAnsi="Times New Roman" w:cs="Times New Roman"/>
          <w:sz w:val="24"/>
          <w:szCs w:val="24"/>
        </w:rPr>
        <w:t xml:space="preserve"> another person either </w:t>
      </w:r>
      <w:r w:rsidR="008E681A" w:rsidRPr="005733C2">
        <w:rPr>
          <w:rFonts w:ascii="Times New Roman" w:hAnsi="Times New Roman" w:cs="Times New Roman"/>
          <w:sz w:val="24"/>
          <w:szCs w:val="24"/>
        </w:rPr>
        <w:t>openly</w:t>
      </w:r>
      <w:r w:rsidRPr="005733C2">
        <w:rPr>
          <w:rFonts w:ascii="Times New Roman" w:hAnsi="Times New Roman" w:cs="Times New Roman"/>
          <w:sz w:val="24"/>
          <w:szCs w:val="24"/>
        </w:rPr>
        <w:t xml:space="preserve"> or </w:t>
      </w:r>
      <w:r w:rsidR="008E681A" w:rsidRPr="005733C2">
        <w:rPr>
          <w:rFonts w:ascii="Times New Roman" w:hAnsi="Times New Roman" w:cs="Times New Roman"/>
          <w:sz w:val="24"/>
          <w:szCs w:val="24"/>
        </w:rPr>
        <w:t>ultimately</w:t>
      </w:r>
      <w:r w:rsidR="008E681A">
        <w:rPr>
          <w:rFonts w:ascii="Times New Roman" w:hAnsi="Times New Roman" w:cs="Times New Roman"/>
          <w:sz w:val="24"/>
          <w:szCs w:val="24"/>
        </w:rPr>
        <w:t xml:space="preserve"> no matter the</w:t>
      </w:r>
      <w:r w:rsidRPr="005733C2">
        <w:rPr>
          <w:rFonts w:ascii="Times New Roman" w:hAnsi="Times New Roman" w:cs="Times New Roman"/>
          <w:sz w:val="24"/>
          <w:szCs w:val="24"/>
        </w:rPr>
        <w:t xml:space="preserve"> grounds. </w:t>
      </w:r>
      <w:r w:rsidR="008E681A" w:rsidRPr="005733C2">
        <w:rPr>
          <w:rFonts w:ascii="Times New Roman" w:hAnsi="Times New Roman" w:cs="Times New Roman"/>
          <w:sz w:val="24"/>
          <w:szCs w:val="24"/>
        </w:rPr>
        <w:t>Numerous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197B8F">
        <w:rPr>
          <w:rFonts w:ascii="Times New Roman" w:hAnsi="Times New Roman" w:cs="Times New Roman"/>
          <w:sz w:val="24"/>
          <w:szCs w:val="24"/>
        </w:rPr>
        <w:t xml:space="preserve">ant </w:t>
      </w:r>
      <w:r w:rsidR="00197B8F" w:rsidRPr="005733C2">
        <w:rPr>
          <w:rFonts w:ascii="Times New Roman" w:hAnsi="Times New Roman" w:cs="Times New Roman"/>
          <w:sz w:val="24"/>
          <w:szCs w:val="24"/>
        </w:rPr>
        <w:t>judgmen</w:t>
      </w:r>
      <w:r w:rsidR="00197B8F">
        <w:rPr>
          <w:rFonts w:ascii="Times New Roman" w:hAnsi="Times New Roman" w:cs="Times New Roman"/>
          <w:sz w:val="24"/>
          <w:szCs w:val="24"/>
        </w:rPr>
        <w:t>tal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8E681A" w:rsidRPr="005733C2">
        <w:rPr>
          <w:rFonts w:ascii="Times New Roman" w:hAnsi="Times New Roman" w:cs="Times New Roman"/>
          <w:sz w:val="24"/>
          <w:szCs w:val="24"/>
        </w:rPr>
        <w:t>regulations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8E681A" w:rsidRPr="005733C2">
        <w:rPr>
          <w:rFonts w:ascii="Times New Roman" w:hAnsi="Times New Roman" w:cs="Times New Roman"/>
          <w:sz w:val="24"/>
          <w:szCs w:val="24"/>
        </w:rPr>
        <w:t>postulate</w:t>
      </w:r>
      <w:r w:rsidRPr="005733C2">
        <w:rPr>
          <w:rFonts w:ascii="Times New Roman" w:hAnsi="Times New Roman" w:cs="Times New Roman"/>
          <w:sz w:val="24"/>
          <w:szCs w:val="24"/>
        </w:rPr>
        <w:t xml:space="preserve"> that </w:t>
      </w:r>
      <w:r w:rsidR="00197B8F">
        <w:rPr>
          <w:rFonts w:ascii="Times New Roman" w:hAnsi="Times New Roman" w:cs="Times New Roman"/>
          <w:sz w:val="24"/>
          <w:szCs w:val="24"/>
        </w:rPr>
        <w:t>definite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8E681A" w:rsidRPr="005733C2">
        <w:rPr>
          <w:rFonts w:ascii="Times New Roman" w:hAnsi="Times New Roman" w:cs="Times New Roman"/>
          <w:sz w:val="24"/>
          <w:szCs w:val="24"/>
        </w:rPr>
        <w:t>dissimilarities</w:t>
      </w:r>
      <w:r w:rsidRPr="005733C2">
        <w:rPr>
          <w:rFonts w:ascii="Times New Roman" w:hAnsi="Times New Roman" w:cs="Times New Roman"/>
          <w:sz w:val="24"/>
          <w:szCs w:val="24"/>
        </w:rPr>
        <w:t xml:space="preserve"> such as </w:t>
      </w:r>
      <w:r w:rsidR="008E681A" w:rsidRPr="005733C2">
        <w:rPr>
          <w:rFonts w:ascii="Times New Roman" w:hAnsi="Times New Roman" w:cs="Times New Roman"/>
          <w:sz w:val="24"/>
          <w:szCs w:val="24"/>
        </w:rPr>
        <w:t>rivalry</w:t>
      </w:r>
      <w:r w:rsidRPr="005733C2">
        <w:rPr>
          <w:rFonts w:ascii="Times New Roman" w:hAnsi="Times New Roman" w:cs="Times New Roman"/>
          <w:sz w:val="24"/>
          <w:szCs w:val="24"/>
        </w:rPr>
        <w:t xml:space="preserve"> and gender are </w:t>
      </w:r>
      <w:r w:rsidR="008E681A" w:rsidRPr="005733C2">
        <w:rPr>
          <w:rFonts w:ascii="Times New Roman" w:hAnsi="Times New Roman" w:cs="Times New Roman"/>
          <w:sz w:val="24"/>
          <w:szCs w:val="24"/>
        </w:rPr>
        <w:t>mainly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8E681A" w:rsidRPr="005733C2">
        <w:rPr>
          <w:rFonts w:ascii="Times New Roman" w:hAnsi="Times New Roman" w:cs="Times New Roman"/>
          <w:sz w:val="24"/>
          <w:szCs w:val="24"/>
        </w:rPr>
        <w:t>inappropriate</w:t>
      </w:r>
      <w:r w:rsidRPr="005733C2">
        <w:rPr>
          <w:rFonts w:ascii="Times New Roman" w:hAnsi="Times New Roman" w:cs="Times New Roman"/>
          <w:sz w:val="24"/>
          <w:szCs w:val="24"/>
        </w:rPr>
        <w:t xml:space="preserve"> and </w:t>
      </w:r>
      <w:r w:rsidR="008E681A" w:rsidRPr="005733C2">
        <w:rPr>
          <w:rFonts w:ascii="Times New Roman" w:hAnsi="Times New Roman" w:cs="Times New Roman"/>
          <w:sz w:val="24"/>
          <w:szCs w:val="24"/>
        </w:rPr>
        <w:t>normally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5733C2" w:rsidRPr="005733C2">
        <w:rPr>
          <w:rFonts w:ascii="Times New Roman" w:hAnsi="Times New Roman" w:cs="Times New Roman"/>
          <w:sz w:val="24"/>
          <w:szCs w:val="24"/>
        </w:rPr>
        <w:t>not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8E681A" w:rsidRPr="005733C2">
        <w:rPr>
          <w:rFonts w:ascii="Times New Roman" w:hAnsi="Times New Roman" w:cs="Times New Roman"/>
          <w:sz w:val="24"/>
          <w:szCs w:val="24"/>
        </w:rPr>
        <w:t>appropriate</w:t>
      </w:r>
      <w:r w:rsidRPr="005733C2">
        <w:rPr>
          <w:rFonts w:ascii="Times New Roman" w:hAnsi="Times New Roman" w:cs="Times New Roman"/>
          <w:sz w:val="24"/>
          <w:szCs w:val="24"/>
        </w:rPr>
        <w:t xml:space="preserve"> for </w:t>
      </w:r>
      <w:r w:rsidR="008E681A" w:rsidRPr="005733C2">
        <w:rPr>
          <w:rFonts w:ascii="Times New Roman" w:hAnsi="Times New Roman" w:cs="Times New Roman"/>
          <w:sz w:val="24"/>
          <w:szCs w:val="24"/>
        </w:rPr>
        <w:t>practice</w:t>
      </w:r>
      <w:r w:rsidRPr="005733C2">
        <w:rPr>
          <w:rFonts w:ascii="Times New Roman" w:hAnsi="Times New Roman" w:cs="Times New Roman"/>
          <w:sz w:val="24"/>
          <w:szCs w:val="24"/>
        </w:rPr>
        <w:t xml:space="preserve"> in </w:t>
      </w:r>
      <w:r w:rsidR="008E681A" w:rsidRPr="005733C2">
        <w:rPr>
          <w:rFonts w:ascii="Times New Roman" w:hAnsi="Times New Roman" w:cs="Times New Roman"/>
          <w:sz w:val="24"/>
          <w:szCs w:val="24"/>
        </w:rPr>
        <w:t>allocating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8E681A" w:rsidRPr="005733C2">
        <w:rPr>
          <w:rFonts w:ascii="Times New Roman" w:hAnsi="Times New Roman" w:cs="Times New Roman"/>
          <w:sz w:val="24"/>
          <w:szCs w:val="24"/>
        </w:rPr>
        <w:t>definite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8E681A" w:rsidRPr="005733C2">
        <w:rPr>
          <w:rFonts w:ascii="Times New Roman" w:hAnsi="Times New Roman" w:cs="Times New Roman"/>
          <w:sz w:val="24"/>
          <w:szCs w:val="24"/>
        </w:rPr>
        <w:t>paybacks</w:t>
      </w:r>
      <w:r w:rsidR="008E681A">
        <w:rPr>
          <w:rFonts w:ascii="Times New Roman" w:hAnsi="Times New Roman" w:cs="Times New Roman"/>
          <w:sz w:val="24"/>
          <w:szCs w:val="24"/>
        </w:rPr>
        <w:t xml:space="preserve"> and </w:t>
      </w:r>
      <w:r w:rsidR="008E681A" w:rsidRPr="005733C2">
        <w:rPr>
          <w:rFonts w:ascii="Times New Roman" w:hAnsi="Times New Roman" w:cs="Times New Roman"/>
          <w:sz w:val="24"/>
          <w:szCs w:val="24"/>
        </w:rPr>
        <w:t>problems</w:t>
      </w:r>
      <w:r w:rsidRPr="005733C2">
        <w:rPr>
          <w:rFonts w:ascii="Times New Roman" w:hAnsi="Times New Roman" w:cs="Times New Roman"/>
          <w:sz w:val="24"/>
          <w:szCs w:val="24"/>
        </w:rPr>
        <w:t xml:space="preserve"> like </w:t>
      </w:r>
      <w:r w:rsidR="008E681A" w:rsidRPr="005733C2">
        <w:rPr>
          <w:rFonts w:ascii="Times New Roman" w:hAnsi="Times New Roman" w:cs="Times New Roman"/>
          <w:sz w:val="24"/>
          <w:szCs w:val="24"/>
        </w:rPr>
        <w:t>occupations</w:t>
      </w:r>
      <w:r w:rsidRPr="005733C2">
        <w:rPr>
          <w:rFonts w:ascii="Times New Roman" w:hAnsi="Times New Roman" w:cs="Times New Roman"/>
          <w:sz w:val="24"/>
          <w:szCs w:val="24"/>
        </w:rPr>
        <w:t>. However,</w:t>
      </w:r>
      <w:r w:rsidR="008E681A">
        <w:rPr>
          <w:rFonts w:ascii="Times New Roman" w:hAnsi="Times New Roman" w:cs="Times New Roman"/>
          <w:sz w:val="24"/>
          <w:szCs w:val="24"/>
        </w:rPr>
        <w:t xml:space="preserve"> in </w:t>
      </w:r>
      <w:r w:rsidR="008E681A" w:rsidRPr="005733C2">
        <w:rPr>
          <w:rFonts w:ascii="Times New Roman" w:hAnsi="Times New Roman" w:cs="Times New Roman"/>
          <w:sz w:val="24"/>
          <w:szCs w:val="24"/>
        </w:rPr>
        <w:t>understanding</w:t>
      </w:r>
      <w:r w:rsidRPr="005733C2">
        <w:rPr>
          <w:rFonts w:ascii="Times New Roman" w:hAnsi="Times New Roman" w:cs="Times New Roman"/>
          <w:sz w:val="24"/>
          <w:szCs w:val="24"/>
        </w:rPr>
        <w:t xml:space="preserve"> the law that states that No state should den</w:t>
      </w:r>
      <w:r w:rsidR="005733C2">
        <w:rPr>
          <w:rFonts w:ascii="Times New Roman" w:hAnsi="Times New Roman" w:cs="Times New Roman"/>
          <w:sz w:val="24"/>
          <w:szCs w:val="24"/>
        </w:rPr>
        <w:t>y</w:t>
      </w:r>
      <w:r w:rsidRPr="005733C2">
        <w:rPr>
          <w:rFonts w:ascii="Times New Roman" w:hAnsi="Times New Roman" w:cs="Times New Roman"/>
          <w:sz w:val="24"/>
          <w:szCs w:val="24"/>
        </w:rPr>
        <w:t xml:space="preserve"> anyone in its ju</w:t>
      </w:r>
      <w:r w:rsidR="005733C2">
        <w:rPr>
          <w:rFonts w:ascii="Times New Roman" w:hAnsi="Times New Roman" w:cs="Times New Roman"/>
          <w:sz w:val="24"/>
          <w:szCs w:val="24"/>
        </w:rPr>
        <w:t>ris</w:t>
      </w:r>
      <w:r w:rsidRPr="005733C2">
        <w:rPr>
          <w:rFonts w:ascii="Times New Roman" w:hAnsi="Times New Roman" w:cs="Times New Roman"/>
          <w:sz w:val="24"/>
          <w:szCs w:val="24"/>
        </w:rPr>
        <w:t xml:space="preserve">diction the </w:t>
      </w:r>
      <w:r w:rsidR="008E681A" w:rsidRPr="005733C2">
        <w:rPr>
          <w:rFonts w:ascii="Times New Roman" w:hAnsi="Times New Roman" w:cs="Times New Roman"/>
          <w:sz w:val="24"/>
          <w:szCs w:val="24"/>
        </w:rPr>
        <w:t>identical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8E681A" w:rsidRPr="005733C2">
        <w:rPr>
          <w:rFonts w:ascii="Times New Roman" w:hAnsi="Times New Roman" w:cs="Times New Roman"/>
          <w:sz w:val="24"/>
          <w:szCs w:val="24"/>
        </w:rPr>
        <w:t>defense</w:t>
      </w:r>
      <w:r w:rsidR="008E681A">
        <w:rPr>
          <w:rFonts w:ascii="Times New Roman" w:hAnsi="Times New Roman" w:cs="Times New Roman"/>
          <w:sz w:val="24"/>
          <w:szCs w:val="24"/>
        </w:rPr>
        <w:t xml:space="preserve"> of these </w:t>
      </w:r>
      <w:r w:rsidR="008E681A" w:rsidRPr="005733C2">
        <w:rPr>
          <w:rFonts w:ascii="Times New Roman" w:hAnsi="Times New Roman" w:cs="Times New Roman"/>
          <w:sz w:val="24"/>
          <w:szCs w:val="24"/>
        </w:rPr>
        <w:t>edicts</w:t>
      </w:r>
      <w:r w:rsidR="008E681A">
        <w:rPr>
          <w:rFonts w:ascii="Times New Roman" w:hAnsi="Times New Roman" w:cs="Times New Roman"/>
          <w:sz w:val="24"/>
          <w:szCs w:val="24"/>
        </w:rPr>
        <w:t>. H</w:t>
      </w:r>
      <w:r w:rsidRPr="005733C2">
        <w:rPr>
          <w:rFonts w:ascii="Times New Roman" w:hAnsi="Times New Roman" w:cs="Times New Roman"/>
          <w:sz w:val="24"/>
          <w:szCs w:val="24"/>
        </w:rPr>
        <w:t xml:space="preserve">igh court </w:t>
      </w:r>
      <w:r w:rsidR="008E681A" w:rsidRPr="005733C2">
        <w:rPr>
          <w:rFonts w:ascii="Times New Roman" w:hAnsi="Times New Roman" w:cs="Times New Roman"/>
          <w:sz w:val="24"/>
          <w:szCs w:val="24"/>
        </w:rPr>
        <w:t>devises</w:t>
      </w:r>
      <w:r w:rsidRPr="005733C2">
        <w:rPr>
          <w:rFonts w:ascii="Times New Roman" w:hAnsi="Times New Roman" w:cs="Times New Roman"/>
          <w:sz w:val="24"/>
          <w:szCs w:val="24"/>
        </w:rPr>
        <w:t xml:space="preserve"> stated that </w:t>
      </w:r>
      <w:r w:rsidR="008E681A" w:rsidRPr="005733C2">
        <w:rPr>
          <w:rFonts w:ascii="Times New Roman" w:hAnsi="Times New Roman" w:cs="Times New Roman"/>
          <w:sz w:val="24"/>
          <w:szCs w:val="24"/>
        </w:rPr>
        <w:t>governmental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8E681A" w:rsidRPr="005733C2">
        <w:rPr>
          <w:rFonts w:ascii="Times New Roman" w:hAnsi="Times New Roman" w:cs="Times New Roman"/>
          <w:sz w:val="24"/>
          <w:szCs w:val="24"/>
        </w:rPr>
        <w:t>categorizations</w:t>
      </w:r>
      <w:r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8E681A" w:rsidRPr="005733C2">
        <w:rPr>
          <w:rFonts w:ascii="Times New Roman" w:hAnsi="Times New Roman" w:cs="Times New Roman"/>
          <w:sz w:val="24"/>
          <w:szCs w:val="24"/>
        </w:rPr>
        <w:t>grounded</w:t>
      </w:r>
      <w:r w:rsidR="008E681A">
        <w:rPr>
          <w:rFonts w:ascii="Times New Roman" w:hAnsi="Times New Roman" w:cs="Times New Roman"/>
          <w:sz w:val="24"/>
          <w:szCs w:val="24"/>
        </w:rPr>
        <w:t xml:space="preserve"> on ethnicity</w:t>
      </w:r>
      <w:r w:rsidRPr="005733C2">
        <w:rPr>
          <w:rFonts w:ascii="Times New Roman" w:hAnsi="Times New Roman" w:cs="Times New Roman"/>
          <w:sz w:val="24"/>
          <w:szCs w:val="24"/>
        </w:rPr>
        <w:t xml:space="preserve">, illegitimacy, </w:t>
      </w:r>
      <w:r w:rsidR="00DC240D">
        <w:rPr>
          <w:rFonts w:ascii="Times New Roman" w:hAnsi="Times New Roman" w:cs="Times New Roman"/>
          <w:sz w:val="24"/>
          <w:szCs w:val="24"/>
        </w:rPr>
        <w:t xml:space="preserve">and </w:t>
      </w:r>
      <w:r w:rsidR="008E681A" w:rsidRPr="005733C2">
        <w:rPr>
          <w:rFonts w:ascii="Times New Roman" w:hAnsi="Times New Roman" w:cs="Times New Roman"/>
          <w:sz w:val="24"/>
          <w:szCs w:val="24"/>
        </w:rPr>
        <w:t>sex</w:t>
      </w:r>
      <w:r w:rsidR="008E681A">
        <w:rPr>
          <w:rFonts w:ascii="Times New Roman" w:hAnsi="Times New Roman" w:cs="Times New Roman"/>
          <w:sz w:val="24"/>
          <w:szCs w:val="24"/>
        </w:rPr>
        <w:t xml:space="preserve"> shouldn’t</w:t>
      </w:r>
      <w:r w:rsidRPr="005733C2">
        <w:rPr>
          <w:rFonts w:ascii="Times New Roman" w:hAnsi="Times New Roman" w:cs="Times New Roman"/>
          <w:sz w:val="24"/>
          <w:szCs w:val="24"/>
        </w:rPr>
        <w:t xml:space="preserve"> be sustained </w:t>
      </w:r>
      <w:r w:rsidR="00DC240D" w:rsidRPr="005733C2">
        <w:rPr>
          <w:rFonts w:ascii="Times New Roman" w:hAnsi="Times New Roman" w:cs="Times New Roman"/>
          <w:sz w:val="24"/>
          <w:szCs w:val="24"/>
        </w:rPr>
        <w:t>lest</w:t>
      </w:r>
      <w:r w:rsidRPr="005733C2">
        <w:rPr>
          <w:rFonts w:ascii="Times New Roman" w:hAnsi="Times New Roman" w:cs="Times New Roman"/>
          <w:sz w:val="24"/>
          <w:szCs w:val="24"/>
        </w:rPr>
        <w:t xml:space="preserve"> such </w:t>
      </w:r>
      <w:r w:rsidR="00DC240D" w:rsidRPr="005733C2">
        <w:rPr>
          <w:rFonts w:ascii="Times New Roman" w:hAnsi="Times New Roman" w:cs="Times New Roman"/>
          <w:sz w:val="24"/>
          <w:szCs w:val="24"/>
        </w:rPr>
        <w:t>regulation</w:t>
      </w:r>
      <w:r w:rsidR="00DC240D">
        <w:rPr>
          <w:rFonts w:ascii="Times New Roman" w:hAnsi="Times New Roman" w:cs="Times New Roman"/>
          <w:sz w:val="24"/>
          <w:szCs w:val="24"/>
        </w:rPr>
        <w:t xml:space="preserve">s are </w:t>
      </w:r>
      <w:r w:rsidR="00DC240D" w:rsidRPr="005733C2">
        <w:rPr>
          <w:rFonts w:ascii="Times New Roman" w:hAnsi="Times New Roman" w:cs="Times New Roman"/>
          <w:sz w:val="24"/>
          <w:szCs w:val="24"/>
        </w:rPr>
        <w:t>reinforced</w:t>
      </w:r>
      <w:r w:rsidRPr="005733C2">
        <w:rPr>
          <w:rFonts w:ascii="Times New Roman" w:hAnsi="Times New Roman" w:cs="Times New Roman"/>
          <w:sz w:val="24"/>
          <w:szCs w:val="24"/>
        </w:rPr>
        <w:t xml:space="preserve"> by compelling government interests.  </w:t>
      </w:r>
    </w:p>
    <w:p w14:paraId="054C2A6B" w14:textId="6D4A8E9A" w:rsidR="00121B87" w:rsidRPr="005733C2" w:rsidRDefault="00DC240D" w:rsidP="005733C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33C2">
        <w:rPr>
          <w:rFonts w:ascii="Times New Roman" w:hAnsi="Times New Roman" w:cs="Times New Roman"/>
          <w:sz w:val="24"/>
          <w:szCs w:val="24"/>
        </w:rPr>
        <w:t>Every single</w:t>
      </w:r>
      <w:r w:rsidR="00C83CC9"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Pr="005733C2">
        <w:rPr>
          <w:rFonts w:ascii="Times New Roman" w:hAnsi="Times New Roman" w:cs="Times New Roman"/>
          <w:sz w:val="24"/>
          <w:szCs w:val="24"/>
        </w:rPr>
        <w:t>being</w:t>
      </w:r>
      <w:r w:rsidR="00197B8F">
        <w:rPr>
          <w:rFonts w:ascii="Times New Roman" w:hAnsi="Times New Roman" w:cs="Times New Roman"/>
          <w:sz w:val="24"/>
          <w:szCs w:val="24"/>
        </w:rPr>
        <w:t xml:space="preserve"> is equiva</w:t>
      </w:r>
      <w:r w:rsidR="00C83CC9" w:rsidRPr="005733C2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ent</w:t>
      </w:r>
      <w:r w:rsidR="00C83CC9" w:rsidRPr="005733C2">
        <w:rPr>
          <w:rFonts w:ascii="Times New Roman" w:hAnsi="Times New Roman" w:cs="Times New Roman"/>
          <w:sz w:val="24"/>
          <w:szCs w:val="24"/>
        </w:rPr>
        <w:t xml:space="preserve"> before the </w:t>
      </w:r>
      <w:r w:rsidRPr="005733C2">
        <w:rPr>
          <w:rFonts w:ascii="Times New Roman" w:hAnsi="Times New Roman" w:cs="Times New Roman"/>
          <w:sz w:val="24"/>
          <w:szCs w:val="24"/>
        </w:rPr>
        <w:t>rule</w:t>
      </w:r>
      <w:r>
        <w:rPr>
          <w:rFonts w:ascii="Times New Roman" w:hAnsi="Times New Roman" w:cs="Times New Roman"/>
          <w:sz w:val="24"/>
          <w:szCs w:val="24"/>
        </w:rPr>
        <w:t xml:space="preserve"> and usually contain </w:t>
      </w:r>
      <w:r w:rsidR="00197B8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freedom to similar defense and advantage of a state’s rules and regulations. </w:t>
      </w:r>
      <w:r w:rsidR="00C83CC9" w:rsidRPr="005733C2">
        <w:rPr>
          <w:rFonts w:ascii="Times New Roman" w:hAnsi="Times New Roman" w:cs="Times New Roman"/>
          <w:sz w:val="24"/>
          <w:szCs w:val="24"/>
        </w:rPr>
        <w:t xml:space="preserve">In law courts, people should be treated equally regardless of their status. Justice should be done to everyone with fairness. Corruption and taking of bribes by judges </w:t>
      </w:r>
      <w:r w:rsidR="005733C2">
        <w:rPr>
          <w:rFonts w:ascii="Times New Roman" w:hAnsi="Times New Roman" w:cs="Times New Roman"/>
          <w:sz w:val="24"/>
          <w:szCs w:val="24"/>
        </w:rPr>
        <w:t>are</w:t>
      </w:r>
      <w:r w:rsidR="00C83CC9" w:rsidRPr="005733C2">
        <w:rPr>
          <w:rFonts w:ascii="Times New Roman" w:hAnsi="Times New Roman" w:cs="Times New Roman"/>
          <w:sz w:val="24"/>
          <w:szCs w:val="24"/>
        </w:rPr>
        <w:t xml:space="preserve"> against the law since it contributes highly to </w:t>
      </w:r>
      <w:r w:rsidR="00121B87" w:rsidRPr="005733C2">
        <w:rPr>
          <w:rFonts w:ascii="Times New Roman" w:hAnsi="Times New Roman" w:cs="Times New Roman"/>
          <w:sz w:val="24"/>
          <w:szCs w:val="24"/>
        </w:rPr>
        <w:t>discrimination</w:t>
      </w:r>
      <w:r w:rsidR="00C83CC9"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121B87" w:rsidRPr="005733C2">
        <w:rPr>
          <w:rFonts w:ascii="Times New Roman" w:hAnsi="Times New Roman" w:cs="Times New Roman"/>
          <w:sz w:val="24"/>
          <w:szCs w:val="24"/>
        </w:rPr>
        <w:t>especially</w:t>
      </w:r>
      <w:r w:rsidR="00C83CC9" w:rsidRPr="005733C2">
        <w:rPr>
          <w:rFonts w:ascii="Times New Roman" w:hAnsi="Times New Roman" w:cs="Times New Roman"/>
          <w:sz w:val="24"/>
          <w:szCs w:val="24"/>
        </w:rPr>
        <w:t xml:space="preserve"> to the people of low class in the society. </w:t>
      </w:r>
      <w:r w:rsidR="00121B87" w:rsidRPr="005733C2">
        <w:rPr>
          <w:rFonts w:ascii="Times New Roman" w:hAnsi="Times New Roman" w:cs="Times New Roman"/>
          <w:sz w:val="24"/>
          <w:szCs w:val="24"/>
        </w:rPr>
        <w:t xml:space="preserve">Finally, gender differences should not be a cause of injustice and discrimination to people. Everyone is equal before the law. Everyone should be given the freedom to participate in every activity they wish to </w:t>
      </w:r>
      <w:r w:rsidR="005733C2" w:rsidRPr="005733C2">
        <w:rPr>
          <w:rFonts w:ascii="Times New Roman" w:hAnsi="Times New Roman" w:cs="Times New Roman"/>
          <w:sz w:val="24"/>
          <w:szCs w:val="24"/>
        </w:rPr>
        <w:t>provide</w:t>
      </w:r>
      <w:r w:rsidR="00121B87" w:rsidRPr="005733C2">
        <w:rPr>
          <w:rFonts w:ascii="Times New Roman" w:hAnsi="Times New Roman" w:cs="Times New Roman"/>
          <w:sz w:val="24"/>
          <w:szCs w:val="24"/>
        </w:rPr>
        <w:t xml:space="preserve"> </w:t>
      </w:r>
      <w:r w:rsidR="005733C2" w:rsidRPr="005733C2">
        <w:rPr>
          <w:rFonts w:ascii="Times New Roman" w:hAnsi="Times New Roman" w:cs="Times New Roman"/>
          <w:sz w:val="24"/>
          <w:szCs w:val="24"/>
        </w:rPr>
        <w:t>it’s</w:t>
      </w:r>
      <w:r w:rsidR="00121B87" w:rsidRPr="005733C2">
        <w:rPr>
          <w:rFonts w:ascii="Times New Roman" w:hAnsi="Times New Roman" w:cs="Times New Roman"/>
          <w:sz w:val="24"/>
          <w:szCs w:val="24"/>
        </w:rPr>
        <w:t xml:space="preserve"> legal</w:t>
      </w:r>
      <w:r w:rsidR="00C33C7E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121B87" w:rsidRPr="005733C2">
        <w:rPr>
          <w:rFonts w:ascii="Times New Roman" w:hAnsi="Times New Roman" w:cs="Times New Roman"/>
          <w:sz w:val="24"/>
          <w:szCs w:val="24"/>
        </w:rPr>
        <w:br w:type="page"/>
      </w:r>
    </w:p>
    <w:p w14:paraId="5603FF05" w14:textId="77777777" w:rsidR="00121B87" w:rsidRPr="005733C2" w:rsidRDefault="00121B87" w:rsidP="00573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733C2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725B4CD6" w14:textId="77777777" w:rsidR="005733C2" w:rsidRPr="005733C2" w:rsidRDefault="005733C2" w:rsidP="005733C2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33C2">
        <w:rPr>
          <w:rFonts w:ascii="Times New Roman" w:hAnsi="Times New Roman" w:cs="Times New Roman"/>
          <w:sz w:val="24"/>
          <w:szCs w:val="24"/>
          <w:shd w:val="clear" w:color="auto" w:fill="FFFFFF"/>
        </w:rPr>
        <w:t>Clemons, J. T. (2014). Blind injustice: The Supreme Court, implicit racial bias, and the racial disparity in the criminal justice system. </w:t>
      </w:r>
      <w:r w:rsidRPr="005733C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Am. Crim. L. Rev.</w:t>
      </w:r>
      <w:r w:rsidRPr="005733C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733C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51</w:t>
      </w:r>
      <w:r w:rsidRPr="005733C2">
        <w:rPr>
          <w:rFonts w:ascii="Times New Roman" w:hAnsi="Times New Roman" w:cs="Times New Roman"/>
          <w:sz w:val="24"/>
          <w:szCs w:val="24"/>
          <w:shd w:val="clear" w:color="auto" w:fill="FFFFFF"/>
        </w:rPr>
        <w:t>, 689.</w:t>
      </w:r>
    </w:p>
    <w:p w14:paraId="339FAEC5" w14:textId="77777777" w:rsidR="005733C2" w:rsidRPr="005733C2" w:rsidRDefault="005733C2" w:rsidP="005733C2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33C2">
        <w:rPr>
          <w:rFonts w:ascii="Times New Roman" w:hAnsi="Times New Roman" w:cs="Times New Roman"/>
          <w:sz w:val="24"/>
          <w:szCs w:val="24"/>
          <w:shd w:val="clear" w:color="auto" w:fill="FFFFFF"/>
        </w:rPr>
        <w:t>Cotter, A. M. M. (2016). </w:t>
      </w:r>
      <w:r w:rsidRPr="005733C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Culture clash: an international legal perspective on ethnic discrimination</w:t>
      </w:r>
      <w:r w:rsidRPr="005733C2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14:paraId="10008D51" w14:textId="77777777" w:rsidR="005733C2" w:rsidRPr="005733C2" w:rsidRDefault="005733C2" w:rsidP="005733C2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5733C2">
        <w:rPr>
          <w:rFonts w:ascii="Times New Roman" w:hAnsi="Times New Roman" w:cs="Times New Roman"/>
          <w:sz w:val="24"/>
          <w:szCs w:val="24"/>
          <w:shd w:val="clear" w:color="auto" w:fill="FFFFFF"/>
        </w:rPr>
        <w:t>Cotter, A. M. M. (2017). </w:t>
      </w:r>
      <w:r w:rsidRPr="005733C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Gender injustice: An international comparative analysis of equality in employment</w:t>
      </w:r>
      <w:r w:rsidRPr="005733C2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sectPr w:rsidR="005733C2" w:rsidRPr="005733C2" w:rsidSect="005733C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83D76" w14:textId="77777777" w:rsidR="00EC3A51" w:rsidRDefault="00EC3A51" w:rsidP="00121B87">
      <w:pPr>
        <w:spacing w:after="0" w:line="240" w:lineRule="auto"/>
      </w:pPr>
      <w:r>
        <w:separator/>
      </w:r>
    </w:p>
  </w:endnote>
  <w:endnote w:type="continuationSeparator" w:id="0">
    <w:p w14:paraId="084DC622" w14:textId="77777777" w:rsidR="00EC3A51" w:rsidRDefault="00EC3A51" w:rsidP="0012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3BA1B" w14:textId="77777777" w:rsidR="00EC3A51" w:rsidRDefault="00EC3A51" w:rsidP="00121B87">
      <w:pPr>
        <w:spacing w:after="0" w:line="240" w:lineRule="auto"/>
      </w:pPr>
      <w:r>
        <w:separator/>
      </w:r>
    </w:p>
  </w:footnote>
  <w:footnote w:type="continuationSeparator" w:id="0">
    <w:p w14:paraId="5E28C0B1" w14:textId="77777777" w:rsidR="00EC3A51" w:rsidRDefault="00EC3A51" w:rsidP="0012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19030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8CF327" w14:textId="77777777" w:rsidR="00121B87" w:rsidRDefault="00DC240D" w:rsidP="00121B87">
        <w:pPr>
          <w:pStyle w:val="Header"/>
          <w:jc w:val="right"/>
        </w:pPr>
        <w:r>
          <w:t>LEGAL</w:t>
        </w:r>
        <w:r w:rsidR="005733C2">
          <w:t xml:space="preserve"> RIGHTS                                                                                                                                           </w:t>
        </w:r>
        <w:r w:rsidR="00121B87">
          <w:fldChar w:fldCharType="begin"/>
        </w:r>
        <w:r w:rsidR="00121B87">
          <w:instrText xml:space="preserve"> PAGE   \* MERGEFORMAT </w:instrText>
        </w:r>
        <w:r w:rsidR="00121B87">
          <w:fldChar w:fldCharType="separate"/>
        </w:r>
        <w:r w:rsidR="00197B8F">
          <w:rPr>
            <w:noProof/>
          </w:rPr>
          <w:t>4</w:t>
        </w:r>
        <w:r w:rsidR="00121B87"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50027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5B7EA6" w14:textId="77777777" w:rsidR="005733C2" w:rsidRDefault="005733C2">
        <w:pPr>
          <w:pStyle w:val="Header"/>
          <w:jc w:val="right"/>
        </w:pPr>
        <w:r>
          <w:t xml:space="preserve">Running Head: </w:t>
        </w:r>
        <w:r w:rsidR="00DC240D">
          <w:t>LEGAL</w:t>
        </w:r>
        <w:r>
          <w:t xml:space="preserve"> RIGHTS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7B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168CF4" w14:textId="77777777" w:rsidR="005733C2" w:rsidRDefault="005733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W2tDA2MjI3t7A0MzdV0lEKTi0uzszPAykwrAUAeFZIkCwAAAA="/>
  </w:docVars>
  <w:rsids>
    <w:rsidRoot w:val="00E932B0"/>
    <w:rsid w:val="00121B87"/>
    <w:rsid w:val="00197B8F"/>
    <w:rsid w:val="00265FD3"/>
    <w:rsid w:val="00491908"/>
    <w:rsid w:val="004D7353"/>
    <w:rsid w:val="005033AE"/>
    <w:rsid w:val="005733C2"/>
    <w:rsid w:val="007B6C8C"/>
    <w:rsid w:val="008E681A"/>
    <w:rsid w:val="009A5976"/>
    <w:rsid w:val="00C33C7E"/>
    <w:rsid w:val="00C83CC9"/>
    <w:rsid w:val="00DC240D"/>
    <w:rsid w:val="00E41371"/>
    <w:rsid w:val="00E932B0"/>
    <w:rsid w:val="00EC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1AC14"/>
  <w15:chartTrackingRefBased/>
  <w15:docId w15:val="{6C95D162-AF35-4F42-916F-992C63767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1B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B87"/>
  </w:style>
  <w:style w:type="paragraph" w:styleId="Footer">
    <w:name w:val="footer"/>
    <w:basedOn w:val="Normal"/>
    <w:link w:val="FooterChar"/>
    <w:uiPriority w:val="99"/>
    <w:unhideWhenUsed/>
    <w:rsid w:val="00121B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1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musyoka381@outlook.com</dc:creator>
  <cp:keywords/>
  <dc:description/>
  <cp:lastModifiedBy>Pavilion</cp:lastModifiedBy>
  <cp:revision>3</cp:revision>
  <dcterms:created xsi:type="dcterms:W3CDTF">2019-06-19T16:59:00Z</dcterms:created>
  <dcterms:modified xsi:type="dcterms:W3CDTF">2019-06-19T17:00:00Z</dcterms:modified>
</cp:coreProperties>
</file>